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media/image2.jpeg" ContentType="image/jpeg"/>
  <Override PartName="/word/media/image1.png" ContentType="image/png"/>
  <Override PartName="/word/media/image3.jpeg" ContentType="image/jpeg"/>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overflowPunct w:val="true"/>
        <w:spacing w:lineRule="auto" w:line="240" w:before="0" w:after="0"/>
        <w:outlineLvl w:val="0"/>
        <w:rPr>
          <w:rFonts w:cs="Calibri"/>
          <w:b/>
          <w:bCs/>
          <w:kern w:val="2"/>
          <w:sz w:val="32"/>
          <w:szCs w:val="32"/>
        </w:rPr>
      </w:pPr>
      <w:r>
        <w:rPr>
          <w:rFonts w:cs="Calibri"/>
          <w:b/>
          <w:bCs/>
          <w:kern w:val="2"/>
          <w:sz w:val="32"/>
          <w:szCs w:val="32"/>
        </w:rPr>
        <w:t>Friends of Fairfax County Archaeology and Cultural Resources</w:t>
      </w:r>
    </w:p>
    <w:p>
      <w:pPr>
        <w:pStyle w:val="Normal"/>
        <w:widowControl w:val="false"/>
        <w:overflowPunct w:val="true"/>
        <w:spacing w:lineRule="auto" w:line="240" w:before="0" w:after="0"/>
        <w:rPr>
          <w:rFonts w:cs="Calibri"/>
          <w:b/>
          <w:bCs/>
          <w:kern w:val="2"/>
          <w:sz w:val="32"/>
          <w:szCs w:val="32"/>
        </w:rPr>
      </w:pPr>
      <w:r>
        <w:rPr>
          <w:rFonts w:cs="Calibri"/>
          <w:b/>
          <w:bCs/>
          <w:kern w:val="2"/>
          <w:sz w:val="32"/>
          <w:szCs w:val="32"/>
        </w:rPr>
        <w:t>Annual Meeting Agenda  - November 15, 2025</w:t>
      </w:r>
    </w:p>
    <w:p>
      <w:pPr>
        <w:pStyle w:val="Normal"/>
        <w:widowControl w:val="false"/>
        <w:overflowPunct w:val="true"/>
        <w:spacing w:lineRule="auto" w:line="240" w:before="0" w:after="0"/>
        <w:rPr>
          <w:rFonts w:cs="Calibri"/>
          <w:b/>
          <w:bCs/>
          <w:kern w:val="2"/>
          <w:sz w:val="32"/>
          <w:szCs w:val="32"/>
        </w:rPr>
      </w:pPr>
      <w:r>
        <w:rPr>
          <w:rFonts w:cs="Calibri"/>
          <w:b/>
          <w:bCs/>
          <w:kern w:val="2"/>
          <w:sz w:val="32"/>
          <w:szCs w:val="32"/>
        </w:rPr>
        <w:drawing>
          <wp:anchor behindDoc="0" distT="0" distB="0" distL="114300" distR="114300" simplePos="0" locked="0" layoutInCell="0" allowOverlap="1" relativeHeight="4">
            <wp:simplePos x="0" y="0"/>
            <wp:positionH relativeFrom="column">
              <wp:posOffset>4146550</wp:posOffset>
            </wp:positionH>
            <wp:positionV relativeFrom="paragraph">
              <wp:posOffset>112395</wp:posOffset>
            </wp:positionV>
            <wp:extent cx="1367790" cy="1372235"/>
            <wp:effectExtent l="0" t="0" r="0" b="0"/>
            <wp:wrapSquare wrapText="bothSides"/>
            <wp:docPr id="1" name="Picture 1" descr="C:\Users\mullenj\Documents\FOF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ullenj\Documents\FOFA\LOGO.png"/>
                    <pic:cNvPicPr>
                      <a:picLocks noChangeAspect="1" noChangeArrowheads="1"/>
                    </pic:cNvPicPr>
                  </pic:nvPicPr>
                  <pic:blipFill>
                    <a:blip r:embed="rId2"/>
                    <a:stretch>
                      <a:fillRect/>
                    </a:stretch>
                  </pic:blipFill>
                  <pic:spPr bwMode="auto">
                    <a:xfrm>
                      <a:off x="0" y="0"/>
                      <a:ext cx="1367790" cy="1372235"/>
                    </a:xfrm>
                    <a:prstGeom prst="rect">
                      <a:avLst/>
                    </a:prstGeom>
                    <a:noFill/>
                  </pic:spPr>
                </pic:pic>
              </a:graphicData>
            </a:graphic>
          </wp:anchor>
        </w:drawing>
      </w:r>
    </w:p>
    <w:p>
      <w:pPr>
        <w:pStyle w:val="ListParagraph"/>
        <w:numPr>
          <w:ilvl w:val="0"/>
          <w:numId w:val="1"/>
        </w:numPr>
        <w:rPr/>
      </w:pPr>
      <w:r>
        <w:rPr/>
        <w:t xml:space="preserve">Presidents Report </w:t>
      </w:r>
    </w:p>
    <w:p>
      <w:pPr>
        <w:pStyle w:val="ListParagraph"/>
        <w:rPr/>
      </w:pPr>
      <w:r>
        <w:rPr/>
      </w:r>
    </w:p>
    <w:p>
      <w:pPr>
        <w:pStyle w:val="ListParagraph"/>
        <w:numPr>
          <w:ilvl w:val="0"/>
          <w:numId w:val="1"/>
        </w:numPr>
        <w:rPr/>
      </w:pPr>
      <w:r>
        <w:rPr/>
        <w:t>Approval of Minutes from Last Annual Meeting</w:t>
      </w:r>
    </w:p>
    <w:p>
      <w:pPr>
        <w:pStyle w:val="ListParagraph"/>
        <w:rPr/>
      </w:pPr>
      <w:r>
        <w:rPr/>
      </w:r>
    </w:p>
    <w:p>
      <w:pPr>
        <w:pStyle w:val="ListParagraph"/>
        <w:numPr>
          <w:ilvl w:val="0"/>
          <w:numId w:val="1"/>
        </w:numPr>
        <w:rPr/>
      </w:pPr>
      <w:r>
        <w:rPr/>
        <w:t xml:space="preserve">Treasurer’s/ Membership Report </w:t>
      </w:r>
    </w:p>
    <w:p>
      <w:pPr>
        <w:pStyle w:val="ListParagraph"/>
        <w:rPr/>
      </w:pPr>
      <w:r>
        <w:rPr/>
      </w:r>
    </w:p>
    <w:p>
      <w:pPr>
        <w:pStyle w:val="ListParagraph"/>
        <w:numPr>
          <w:ilvl w:val="0"/>
          <w:numId w:val="1"/>
        </w:numPr>
        <w:rPr/>
      </w:pPr>
      <w:r>
        <w:rPr/>
        <w:t xml:space="preserve">FCPA-ACB Staff Report </w:t>
      </w:r>
    </w:p>
    <w:p>
      <w:pPr>
        <w:pStyle w:val="ListParagraph"/>
        <w:rPr/>
      </w:pPr>
      <w:r>
        <w:rPr/>
      </w:r>
    </w:p>
    <w:p>
      <w:pPr>
        <w:pStyle w:val="ListParagraph"/>
        <w:numPr>
          <w:ilvl w:val="0"/>
          <w:numId w:val="1"/>
        </w:numPr>
        <w:rPr/>
      </w:pPr>
      <w:r>
        <w:rPr/>
        <w:t xml:space="preserve">Elections – Slate of Officers: </w:t>
      </w:r>
    </w:p>
    <w:p>
      <w:pPr>
        <w:pStyle w:val="ListParagraph"/>
        <w:rPr/>
      </w:pPr>
      <w:r>
        <w:rPr/>
      </w:r>
    </w:p>
    <w:p>
      <w:pPr>
        <w:pStyle w:val="ListParagraph"/>
        <w:numPr>
          <w:ilvl w:val="0"/>
          <w:numId w:val="2"/>
        </w:numPr>
        <w:rPr/>
      </w:pPr>
      <w:r>
        <w:rPr/>
        <w:t>President – John Mullen</w:t>
      </w:r>
    </w:p>
    <w:p>
      <w:pPr>
        <w:pStyle w:val="ListParagraph"/>
        <w:numPr>
          <w:ilvl w:val="0"/>
          <w:numId w:val="2"/>
        </w:numPr>
        <w:rPr/>
      </w:pPr>
      <w:r>
        <w:rPr/>
        <w:t>VP – Sallie Lyons</w:t>
      </w:r>
    </w:p>
    <w:p>
      <w:pPr>
        <w:pStyle w:val="ListParagraph"/>
        <w:numPr>
          <w:ilvl w:val="0"/>
          <w:numId w:val="2"/>
        </w:numPr>
        <w:rPr/>
      </w:pPr>
      <w:r>
        <w:rPr/>
        <w:t xml:space="preserve">Treasurer – Lauren Bardwell </w:t>
      </w:r>
    </w:p>
    <w:p>
      <w:pPr>
        <w:pStyle w:val="ListParagraph"/>
        <w:numPr>
          <w:ilvl w:val="0"/>
          <w:numId w:val="2"/>
        </w:numPr>
        <w:rPr/>
      </w:pPr>
      <w:r>
        <w:rPr/>
        <w:t>Secretary – [Vacant]</w:t>
      </w:r>
    </w:p>
    <w:p>
      <w:pPr>
        <w:pStyle w:val="ListParagraph"/>
        <w:numPr>
          <w:ilvl w:val="0"/>
          <w:numId w:val="2"/>
        </w:numPr>
        <w:rPr/>
      </w:pPr>
      <w:r>
        <w:rPr/>
        <w:t>Director (and Website) – Alan Day</w:t>
      </w:r>
    </w:p>
    <w:p>
      <w:pPr>
        <w:pStyle w:val="ListParagraph"/>
        <w:numPr>
          <w:ilvl w:val="0"/>
          <w:numId w:val="2"/>
        </w:numPr>
        <w:spacing w:lineRule="auto" w:line="240"/>
        <w:rPr/>
      </w:pPr>
      <w:r>
        <w:rPr/>
        <w:t>Director –  Vacant</w:t>
      </w:r>
    </w:p>
    <w:p>
      <w:pPr>
        <w:pStyle w:val="ListParagraph"/>
        <w:numPr>
          <w:ilvl w:val="0"/>
          <w:numId w:val="2"/>
        </w:numPr>
        <w:spacing w:lineRule="auto" w:line="240"/>
        <w:rPr/>
      </w:pPr>
      <w:r>
        <w:rPr/>
        <w:t>Director –  Vacant</w:t>
      </w:r>
    </w:p>
    <w:p>
      <w:pPr>
        <w:pStyle w:val="ListParagraph"/>
        <w:spacing w:lineRule="auto" w:line="240"/>
        <w:ind w:start="1080"/>
        <w:rPr/>
      </w:pPr>
      <w:r>
        <w:rPr/>
      </w:r>
    </w:p>
    <w:p>
      <w:pPr>
        <w:pStyle w:val="ListParagraph"/>
        <w:numPr>
          <w:ilvl w:val="0"/>
          <w:numId w:val="1"/>
        </w:numPr>
        <w:rPr/>
      </w:pPr>
      <w:r>
        <w:rPr/>
        <w:t>Motion to elect Slate of Officers</w:t>
      </w:r>
    </w:p>
    <w:p>
      <w:pPr>
        <w:pStyle w:val="ListParagraph"/>
        <w:numPr>
          <w:ilvl w:val="0"/>
          <w:numId w:val="1"/>
        </w:numPr>
        <w:rPr/>
      </w:pPr>
      <w:r>
        <w:rPr/>
        <w:t>Motion to donate funds to the Fairfax County Park Authority Board, for use by the ACB</w:t>
      </w:r>
    </w:p>
    <w:p>
      <w:pPr>
        <w:pStyle w:val="ListParagraph"/>
        <w:numPr>
          <w:ilvl w:val="0"/>
          <w:numId w:val="1"/>
        </w:numPr>
        <w:rPr/>
      </w:pPr>
      <w:r>
        <w:rPr/>
        <w:t xml:space="preserve">Motion to close “official” part of the meeting and begin presentation from Dr. Stephen Potter ! </w:t>
      </w:r>
    </w:p>
    <w:p>
      <w:pPr>
        <w:pStyle w:val="ListParagraph"/>
        <w:rPr/>
      </w:pPr>
      <w:r>
        <w:rPr/>
      </w:r>
    </w:p>
    <w:p>
      <w:pPr>
        <w:pStyle w:val="Normal"/>
        <w:jc w:val="center"/>
        <w:rPr/>
      </w:pPr>
      <w:r>
        <w:rPr/>
        <w:drawing>
          <wp:inline distT="0" distB="0" distL="0" distR="0">
            <wp:extent cx="3234055" cy="2125980"/>
            <wp:effectExtent l="0" t="0" r="0" b="0"/>
            <wp:docPr id="2" name="Picture 2" descr="A group of people posing with a person in a gar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with a person in a garment&#10;&#10;Description automatically generated with medium confidence"/>
                    <pic:cNvPicPr>
                      <a:picLocks noChangeAspect="1" noChangeArrowheads="1"/>
                    </pic:cNvPicPr>
                  </pic:nvPicPr>
                  <pic:blipFill>
                    <a:blip r:embed="rId3"/>
                    <a:stretch>
                      <a:fillRect/>
                    </a:stretch>
                  </pic:blipFill>
                  <pic:spPr bwMode="auto">
                    <a:xfrm>
                      <a:off x="0" y="0"/>
                      <a:ext cx="3234055" cy="2125980"/>
                    </a:xfrm>
                    <a:prstGeom prst="rect">
                      <a:avLst/>
                    </a:prstGeom>
                    <a:noFill/>
                  </pic:spPr>
                </pic:pic>
              </a:graphicData>
            </a:graphic>
          </wp:inline>
        </w:drawing>
      </w:r>
      <w:r>
        <w:rPr/>
        <mc:AlternateContent>
          <mc:Choice Requires="wps">
            <w:drawing>
              <wp:inline distT="0" distB="0" distL="0" distR="0" wp14:anchorId="181EFE99">
                <wp:extent cx="2126615" cy="2137410"/>
                <wp:effectExtent l="6985" t="5715" r="0" b="1270"/>
                <wp:docPr id="3" name="Picture 3" descr="A hand holding a piece of rock&#10;&#10;Description automatically generated"/>
                <a:graphic xmlns:a="http://schemas.openxmlformats.org/drawingml/2006/main">
                  <a:graphicData uri="http://schemas.openxmlformats.org/drawingml/2006/picture">
                    <pic:pic xmlns:pic="http://schemas.openxmlformats.org/drawingml/2006/picture">
                      <pic:nvPicPr>
                        <pic:cNvPr id="4" name="Picture 3" descr="A hand holding a piece of rock&#10;&#10;Description automatically generated"/>
                        <pic:cNvPicPr/>
                      </pic:nvPicPr>
                      <pic:blipFill>
                        <a:blip r:embed="rId4"/>
                        <a:srcRect l="4758" t="0" r="20663" b="0"/>
                        <a:stretch/>
                      </pic:blipFill>
                      <pic:spPr>
                        <a:xfrm rot="5400000">
                          <a:off x="0" y="0"/>
                          <a:ext cx="2126520" cy="213732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 stroked="f" o:allowincell="f" style="position:absolute;margin-left:0.4pt;margin-top:-168.45pt;width:167.4pt;height:168.25pt;mso-wrap-style:none;v-text-anchor:middle;rotation:90;mso-position-vertical:top" wp14:anchorId="181EFE99" type="_x0000_t75">
                <v:imagedata r:id="rId5" o:detectmouseclick="t"/>
                <v:stroke color="#3465a4" joinstyle="round" endcap="flat"/>
                <w10:wrap type="square"/>
              </v:shape>
            </w:pict>
          </mc:Fallback>
        </mc:AlternateContent>
      </w:r>
    </w:p>
    <w:p>
      <w:pPr>
        <w:pStyle w:val="Normal"/>
        <w:spacing w:before="0" w:after="200"/>
        <w:jc w:val="both"/>
        <w:rPr/>
      </w:pPr>
      <w:r>
        <w:rPr/>
        <w:t xml:space="preserve">The Friends of Fairfax Archaeology and Cultural Resources (FOFA) is a 501c (3) non-profit organization that supports the Archaeology and Collections Branch of the Fairfax County Park Authority (FCPA).  We seek to further promote the understanding and appreciation of Fairfax County's cultural resources through archaeology and historic preservation.  </w:t>
      </w:r>
    </w:p>
    <w:sectPr>
      <w:type w:val="nextPage"/>
      <w:pgSz w:w="12240" w:h="15840"/>
      <w:pgMar w:left="1440" w:right="1440" w:gutter="0" w:header="0" w:top="1080" w:footer="0" w:bottom="144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Lucida Grande">
    <w:charset w:val="01"/>
    <w:family w:val="swiss"/>
    <w:pitch w:val="default"/>
  </w:font>
  <w:font w:name="Liberation Sans">
    <w:altName w:val="Arial"/>
    <w:charset w:val="01" w:characterSet="utf-8"/>
    <w:family w:val="swiss"/>
    <w:pitch w:val="variable"/>
  </w:font>
  <w:font w:name="Times New Roman">
    <w:charset w:val="01"/>
    <w:family w:val="roman"/>
    <w:pitch w:val="default"/>
  </w:font>
  <w:font w:name="Symbol">
    <w:charset w:val="01"/>
    <w:family w:val="auto"/>
    <w:pitch w:val="variable"/>
  </w:font>
  <w:font w:name="Courier New">
    <w:charset w:val="01"/>
    <w:family w:val="modern"/>
    <w:pitch w:val="fixed"/>
  </w:font>
  <w:font w:name="Wingding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3"/>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9" w:semiHidden="1" w:unhideWhenUsed="1"/>
    <w:lsdException w:name="index 1"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94244"/>
    <w:pPr>
      <w:widowControl/>
      <w:bidi w:val="0"/>
      <w:spacing w:lineRule="auto" w:line="276" w:before="0" w:after="200"/>
      <w:jc w:val="star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link w:val="BalloonText"/>
    <w:uiPriority w:val="99"/>
    <w:semiHidden/>
    <w:qFormat/>
    <w:locked/>
    <w:rsid w:val="00ff0b91"/>
    <w:rPr>
      <w:rFonts w:ascii="Lucida Grande" w:hAnsi="Lucida Grande" w:cs="Times New Roman"/>
      <w:sz w:val="18"/>
      <w:szCs w:val="18"/>
    </w:rPr>
  </w:style>
  <w:style w:type="character" w:styleId="Hyperlink">
    <w:name w:val="Hyperlink"/>
    <w:uiPriority w:val="99"/>
    <w:rsid w:val="00300cdf"/>
    <w:rPr>
      <w:rFonts w:cs="Times New Roman"/>
      <w:color w:val="0000FF"/>
      <w:u w:val="single"/>
    </w:rPr>
  </w:style>
  <w:style w:type="character" w:styleId="Emphasis">
    <w:name w:val="Emphasis"/>
    <w:uiPriority w:val="20"/>
    <w:qFormat/>
    <w:rsid w:val="008d5ed3"/>
    <w:rPr>
      <w:rFonts w:cs="Times New Roman"/>
      <w:i/>
      <w:iCs/>
    </w:rPr>
  </w:style>
  <w:style w:type="character" w:styleId="HeaderChar" w:customStyle="1">
    <w:name w:val="Header Char"/>
    <w:link w:val="Header"/>
    <w:uiPriority w:val="99"/>
    <w:qFormat/>
    <w:rsid w:val="00dc1e28"/>
    <w:rPr>
      <w:sz w:val="22"/>
      <w:szCs w:val="22"/>
    </w:rPr>
  </w:style>
  <w:style w:type="character" w:styleId="FooterChar" w:customStyle="1">
    <w:name w:val="Footer Char"/>
    <w:link w:val="Footer"/>
    <w:uiPriority w:val="99"/>
    <w:qFormat/>
    <w:rsid w:val="00dc1e28"/>
    <w:rPr>
      <w:sz w:val="22"/>
      <w:szCs w:val="22"/>
    </w:rPr>
  </w:style>
  <w:style w:type="character" w:styleId="DocumentMapChar" w:customStyle="1">
    <w:name w:val="Document Map Char"/>
    <w:link w:val="DocumentMap"/>
    <w:qFormat/>
    <w:rsid w:val="007b4824"/>
    <w:rPr>
      <w:rFonts w:ascii="Lucida Grande" w:hAnsi="Lucida Grande"/>
      <w:sz w:val="24"/>
      <w:szCs w:val="24"/>
    </w:rPr>
  </w:style>
  <w:style w:type="character" w:styleId="CommentReference">
    <w:name w:val="annotation reference"/>
    <w:basedOn w:val="DefaultParagraphFont"/>
    <w:qFormat/>
    <w:rsid w:val="005b55d3"/>
    <w:rPr>
      <w:sz w:val="18"/>
      <w:szCs w:val="18"/>
    </w:rPr>
  </w:style>
  <w:style w:type="character" w:styleId="CommentTextChar" w:customStyle="1">
    <w:name w:val="Comment Text Char"/>
    <w:basedOn w:val="DefaultParagraphFont"/>
    <w:link w:val="CommentText"/>
    <w:qFormat/>
    <w:rsid w:val="005b55d3"/>
    <w:rPr>
      <w:sz w:val="24"/>
      <w:szCs w:val="24"/>
    </w:rPr>
  </w:style>
  <w:style w:type="character" w:styleId="CommentSubjectChar" w:customStyle="1">
    <w:name w:val="Comment Subject Char"/>
    <w:basedOn w:val="CommentTextChar"/>
    <w:link w:val="annotationsubject"/>
    <w:qFormat/>
    <w:rsid w:val="005b55d3"/>
    <w:rPr>
      <w:b/>
      <w:bCs/>
      <w:sz w:val="24"/>
      <w:szCs w:val="24"/>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Unicode MS"/>
    </w:rPr>
  </w:style>
  <w:style w:type="paragraph" w:styleId="Caption">
    <w:name w:val="caption"/>
    <w:basedOn w:val="Normal"/>
    <w:qFormat/>
    <w:pPr>
      <w:suppressLineNumbers/>
      <w:spacing w:before="120" w:after="120"/>
    </w:pPr>
    <w:rPr>
      <w:rFonts w:ascii="Times New Roman" w:hAnsi="Times New Roman" w:cs="Arial Unicode MS"/>
      <w:i/>
      <w:iCs/>
      <w:sz w:val="24"/>
      <w:szCs w:val="24"/>
    </w:rPr>
  </w:style>
  <w:style w:type="paragraph" w:styleId="Index">
    <w:name w:val="Index"/>
    <w:basedOn w:val="Normal"/>
    <w:qFormat/>
    <w:pPr>
      <w:suppressLineNumbers/>
    </w:pPr>
    <w:rPr>
      <w:rFonts w:ascii="Times New Roman" w:hAnsi="Times New Roman" w:cs="Arial Unicode MS"/>
    </w:rPr>
  </w:style>
  <w:style w:type="paragraph" w:styleId="SubtleEmphasis1" w:customStyle="1">
    <w:name w:val="Subtle Emphasis1"/>
    <w:basedOn w:val="Normal"/>
    <w:uiPriority w:val="99"/>
    <w:qFormat/>
    <w:rsid w:val="00bb7ee6"/>
    <w:pPr>
      <w:spacing w:before="0" w:after="200"/>
      <w:ind w:start="720"/>
      <w:contextualSpacing/>
    </w:pPr>
    <w:rPr/>
  </w:style>
  <w:style w:type="paragraph" w:styleId="BalloonText">
    <w:name w:val="Balloon Text"/>
    <w:basedOn w:val="Normal"/>
    <w:link w:val="BalloonTextChar"/>
    <w:uiPriority w:val="99"/>
    <w:semiHidden/>
    <w:qFormat/>
    <w:rsid w:val="00ff0b91"/>
    <w:pPr>
      <w:spacing w:lineRule="auto" w:line="240" w:before="0" w:after="0"/>
    </w:pPr>
    <w:rPr>
      <w:rFonts w:ascii="Lucida Grande" w:hAnsi="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unhideWhenUsed/>
    <w:rsid w:val="00dc1e28"/>
    <w:pPr>
      <w:tabs>
        <w:tab w:val="clear" w:pos="720"/>
        <w:tab w:val="center" w:pos="4320" w:leader="none"/>
        <w:tab w:val="right" w:pos="8640" w:leader="none"/>
      </w:tabs>
    </w:pPr>
    <w:rPr/>
  </w:style>
  <w:style w:type="paragraph" w:styleId="Footer">
    <w:name w:val="footer"/>
    <w:basedOn w:val="Normal"/>
    <w:link w:val="FooterChar"/>
    <w:uiPriority w:val="99"/>
    <w:unhideWhenUsed/>
    <w:rsid w:val="00dc1e28"/>
    <w:pPr>
      <w:tabs>
        <w:tab w:val="clear" w:pos="720"/>
        <w:tab w:val="center" w:pos="4320" w:leader="none"/>
        <w:tab w:val="right" w:pos="8640" w:leader="none"/>
      </w:tabs>
    </w:pPr>
    <w:rPr/>
  </w:style>
  <w:style w:type="paragraph" w:styleId="LightGrid-Accent31" w:customStyle="1">
    <w:name w:val="Light Grid - Accent 31"/>
    <w:basedOn w:val="Normal"/>
    <w:uiPriority w:val="72"/>
    <w:qFormat/>
    <w:rsid w:val="009e2f97"/>
    <w:pPr>
      <w:ind w:start="720"/>
    </w:pPr>
    <w:rPr/>
  </w:style>
  <w:style w:type="paragraph" w:styleId="DocumentMap">
    <w:name w:val="Document Map"/>
    <w:basedOn w:val="Normal"/>
    <w:link w:val="DocumentMapChar"/>
    <w:qFormat/>
    <w:rsid w:val="007b4824"/>
    <w:pPr/>
    <w:rPr>
      <w:rFonts w:ascii="Lucida Grande" w:hAnsi="Lucida Grande"/>
      <w:sz w:val="24"/>
      <w:szCs w:val="24"/>
    </w:rPr>
  </w:style>
  <w:style w:type="paragraph" w:styleId="ListParagraph">
    <w:name w:val="List Paragraph"/>
    <w:basedOn w:val="Normal"/>
    <w:qFormat/>
    <w:rsid w:val="002965e9"/>
    <w:pPr>
      <w:spacing w:before="0" w:after="200"/>
      <w:ind w:start="720"/>
      <w:contextualSpacing/>
    </w:pPr>
    <w:rPr/>
  </w:style>
  <w:style w:type="paragraph" w:styleId="CommentText">
    <w:name w:val="annotation text"/>
    <w:basedOn w:val="Normal"/>
    <w:link w:val="CommentTextChar"/>
    <w:rsid w:val="005b55d3"/>
    <w:pPr>
      <w:spacing w:lineRule="auto" w:line="240"/>
    </w:pPr>
    <w:rPr>
      <w:sz w:val="24"/>
      <w:szCs w:val="24"/>
    </w:rPr>
  </w:style>
  <w:style w:type="paragraph" w:styleId="annotationsubject">
    <w:name w:val="annotation subject"/>
    <w:basedOn w:val="CommentText"/>
    <w:next w:val="CommentText"/>
    <w:link w:val="CommentSubjectChar"/>
    <w:qFormat/>
    <w:rsid w:val="005b55d3"/>
    <w:pPr/>
    <w:rPr>
      <w:b/>
      <w:bCs/>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3.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AF08-A46A-4F36-BDBE-CA1E3819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LibreOffice/25.8.1.1$MacOSX_AARCH64 LibreOffice_project/54047653041915e595ad4e45cccea684809c77b5</Application>
  <AppVersion>15.0000</AppVersion>
  <Pages>1</Pages>
  <Words>155</Words>
  <Characters>851</Characters>
  <CharactersWithSpaces>993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2025-11-03T14:34:00Z</dcterms:created>
  <dc:creator>John</dc:creator>
  <dc:description/>
  <dc:language>en-US</dc:language>
  <cp:lastModifiedBy/>
  <cp:lastPrinted>2018-08-28T19:54:00Z</cp:lastPrinted>
  <dcterms:modified xsi:type="dcterms:W3CDTF">2025-11-03T22:33:14Z</dcterms:modified>
  <cp:revision>5</cp:revision>
  <dc:subject/>
  <dc:title>Meeting Minutes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1026076177</vt:i4>
  </property>
</Properties>
</file>